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Jesús y la Agricultura                                                    Por: H. Engels.</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La agricultura ha existido desde los primeros días de la existencia del hombre. En los primeros capítulos de la Biblia ya encontramos un hábil agricultor que sabía aprovechar bien las virtudes de la tierra, y producir buenos y sabrosos frutos. Su nombre era Caín.</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Dice la Biblia: "Y Caín fue labrador de tierra".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(Genesis 4:2). </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En el Nuevo Testamento encontramos la palabra “campo" y Jesús la usó.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En el texto original griego la palabra “campo” es: “agros" que significa sencillamente “campo".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Después apareció  también la palabra “agrícola" en el Latín, y de aquel idioma llegó a nosotros  y la estamos usando hasta el día de hoy en el castellano.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Todas las palabras como agrícola, agricultor, etc. están estrechamente relacionadas con el campo. </w:t>
      </w:r>
    </w:p>
    <w:p>
      <w:pPr>
        <w:rPr>
          <w:rFonts w:cs="Times New Roman" w:ascii="Times New Roman" w:hAnsi="Times New Roman"/>
          <w:sz w:val="32"/>
        </w:rPr>
        <w:jc w:val="left"/>
        <w:widowControl w:val="0"/>
        <w:spacing w:line="240" w:lineRule="auto"/>
      </w:pPr>
      <w:r>
        <w:rPr>
          <w:rFonts w:cs="Times New Roman" w:ascii="Times New Roman" w:hAnsi="Times New Roman"/>
          <w:sz w:val="32"/>
        </w:rPr>
        <w:t>Sería interesante meditar algo más en la palabra "agros" y conocer unas enseñanzas relacionadas con esta.</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1- El señor Jesús enseñó en cuanto a Buena Semilla en el campo: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En el primer evangelio leemos de la siguiente manera: "Les refirió otra parábola diciendo: "El Reino de los cielos es semejante a un hombre que sembró buena semilla en su campo". (Mateo 13:24).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Más tarde el señor explicó que "el campo" representa "al mundo". En aquel campo Dios ha sembrado Su buena semilla, es decir Su palabra. Y es verdad que la Palabra de Dios ya ha sido sembrado en el mundo entero.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Los que han escuchado el mensaje del Evangelio y aceptaron a Jesús como su salvador personal, los mismos han llegado a ser el resultado de aquella "buena semilla". </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La Biblia, sin embargo, también señala la existencia de "la cizaña" en el mundo,  Muchos se han levantado para enseñar numerosas teorías y filosofías tratando de desacreditar la palabra de Dios. Hasta han inventado una cantidad de fábulas para tratar de comprobar que el hombre en realidad es una especie de mono, genéticamente mutilado, en lugar de reconocer la verdad fundamental del universo.  "En el principio creó Dios los cielos y la tierra". (Genesis 1:1). </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Mejor nos serviría regresar a la palabra de Dios y conocer su contenido, para que la bendición de Dios nos pueda acompañar.  </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2-Jesús enseñó en cuanto al grano de mostaza sembrado en el campo: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En la Biblia encontramos las siguientes palabras: "El Reino de los Cielos es semejante al grano de mostaza que un hombre tomó y sembró en su campo". (Mateo 13:31). El grano de mostaza ha sido considerado como una de las más pequeñas entre las semillas existentes, sin embargo puede producir un árbol grande y significativo.  Así mismo es el Evangelio, al parecer es algo pequeño e insignificante, pero podría dar grandes resultados e incluso podría cambiar el destino del mundo.</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Alguien dijo una vez: "Cambie al mundo, comience contigo mismo".  Muchos son los que están dispuestos a "Cambiar al Mundo", lamentablemente no pueden ser exitosos en esa labor, por la sencilla razón de que no quieren tener a Dios en su vida. Quieren cambiar el mundo, sin la ayuda de Dios. Ni siquiera pueden cambiarse a sí mismos, y supongo menos a los de su casa.</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Como seguidor de Jesús le recomiendo buscar a Dios. Pues esto es lo más importante en la vida.  Podría comenzar a leer todos los días algo de la Biblia y lo más pronto que pueda "aceptar a Jesús como su Salvador personal". ¿Por qué no busque un lugar solitario y tranquilo para orar y decirle a Dios:  "Padre Celestial, ahora mismo acepto a Jesús como mi Salvador personal. Ayúdame a comprender mejor las cosas de la Biblia.  Te lo pido en el nombre de Jesús. Amén". </w:t>
      </w:r>
    </w:p>
    <w:p>
      <w:pPr>
        <w:rPr>
          <w:rFonts w:cs="Times New Roman" w:ascii="Times New Roman" w:hAnsi="Times New Roman"/>
          <w:sz w:val="32"/>
        </w:rPr>
        <w:jc w:val="left"/>
        <w:widowControl w:val="0"/>
        <w:spacing w:line="240" w:lineRule="auto"/>
      </w:pPr>
      <w:r>
        <w:rPr>
          <w:rFonts w:cs="Times New Roman" w:ascii="Times New Roman" w:hAnsi="Times New Roman"/>
          <w:sz w:val="32"/>
        </w:rPr>
        <w:t xml:space="preserve">Que Dios les bendiga. </w:t>
      </w:r>
    </w:p>
    <w:p>
      <w:pPr>
        <w:rPr>
          <w:rFonts w:cs="Times New Roman" w:ascii="Times New Roman" w:hAnsi="Times New Roman"/>
          <w:sz w:val="32"/>
        </w:rPr>
        <w:jc w:val="left"/>
        <w:widowControl w:val="0"/>
        <w:spacing w:line="240" w:lineRule="auto"/>
      </w:pPr>
    </w:p>
    <w:p>
      <w:pPr>
        <w:rPr>
          <w:rFonts w:cs="Times New Roman" w:ascii="Times New Roman" w:hAnsi="Times New Roman"/>
          <w:sz w:val="32"/>
        </w:rPr>
        <w:jc w:val="left"/>
        <w:widowControl w:val="0"/>
        <w:spacing w:line="240" w:lineRule="auto"/>
      </w:pP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Times New Roman" w:ascii="Times New Roman" w:hAnsi="Times New Roman"/>
        <w:sz w:val="32"/>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